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333"/>
      </w:tblGrid>
      <w:tr w:rsidR="00330D80" w:rsidRPr="00330D80" w14:paraId="3ACFEC7F" w14:textId="77777777" w:rsidTr="000E161B">
        <w:tc>
          <w:tcPr>
            <w:tcW w:w="9026" w:type="dxa"/>
            <w:gridSpan w:val="2"/>
          </w:tcPr>
          <w:p w14:paraId="1C426957" w14:textId="77777777" w:rsidR="00330D80" w:rsidRPr="00330D80" w:rsidRDefault="00330D80" w:rsidP="00330D80">
            <w:pPr>
              <w:spacing w:before="120" w:after="120" w:line="276" w:lineRule="auto"/>
              <w:rPr>
                <w:rFonts w:ascii="Calibri" w:hAnsi="Calibri" w:cs="Calibri"/>
                <w:b/>
                <w:bCs/>
                <w:color w:val="621B40"/>
              </w:rPr>
            </w:pPr>
            <w:r w:rsidRPr="00330D80">
              <w:rPr>
                <w:rFonts w:ascii="Calibri" w:hAnsi="Calibri" w:cs="Calibri"/>
                <w:b/>
                <w:bCs/>
                <w:color w:val="621B40"/>
              </w:rPr>
              <w:t xml:space="preserve">TERMS OF REFERENCE </w:t>
            </w:r>
          </w:p>
        </w:tc>
      </w:tr>
      <w:tr w:rsidR="00330D80" w:rsidRPr="00330D80" w14:paraId="73DD0F29" w14:textId="77777777" w:rsidTr="000E161B">
        <w:tc>
          <w:tcPr>
            <w:tcW w:w="9026" w:type="dxa"/>
            <w:gridSpan w:val="2"/>
          </w:tcPr>
          <w:p w14:paraId="55B09F53" w14:textId="77777777" w:rsidR="00330D80" w:rsidRPr="00330D80" w:rsidRDefault="00330D80" w:rsidP="00330D80">
            <w:pPr>
              <w:spacing w:before="120" w:after="120" w:line="276" w:lineRule="auto"/>
              <w:rPr>
                <w:rFonts w:ascii="Calibri" w:hAnsi="Calibri" w:cs="Calibri"/>
                <w:b/>
                <w:bCs/>
                <w:color w:val="621B40"/>
              </w:rPr>
            </w:pPr>
            <w:r w:rsidRPr="00330D80">
              <w:rPr>
                <w:rFonts w:ascii="Calibri" w:hAnsi="Calibri" w:cs="Calibri"/>
                <w:b/>
                <w:bCs/>
                <w:color w:val="621B40"/>
              </w:rPr>
              <w:t>Duties</w:t>
            </w:r>
          </w:p>
        </w:tc>
      </w:tr>
      <w:tr w:rsidR="00330D80" w:rsidRPr="00330D80" w14:paraId="0383E0F2" w14:textId="77777777" w:rsidTr="000E161B">
        <w:tc>
          <w:tcPr>
            <w:tcW w:w="9026" w:type="dxa"/>
            <w:gridSpan w:val="2"/>
          </w:tcPr>
          <w:p w14:paraId="029B9A33" w14:textId="77777777" w:rsidR="00330D80" w:rsidRPr="00330D80" w:rsidRDefault="00330D80" w:rsidP="00330D80">
            <w:pPr>
              <w:widowControl w:val="0"/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Calibri" w:eastAsia="Arial" w:hAnsi="Calibri" w:cs="Calibri"/>
              </w:rPr>
            </w:pPr>
            <w:r w:rsidRPr="00330D80">
              <w:rPr>
                <w:rFonts w:ascii="Calibri" w:eastAsia="Arial" w:hAnsi="Calibri" w:cs="Calibri"/>
              </w:rPr>
              <w:t xml:space="preserve">To ensure the effective leadership, coordination, and communication of the activities of the Board of Governors and its committees </w:t>
            </w:r>
          </w:p>
          <w:p w14:paraId="26774536" w14:textId="77777777" w:rsidR="00330D80" w:rsidRPr="00330D80" w:rsidRDefault="00330D80" w:rsidP="00330D80">
            <w:pPr>
              <w:widowControl w:val="0"/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Calibri" w:eastAsia="Arial" w:hAnsi="Calibri" w:cs="Calibri"/>
              </w:rPr>
            </w:pPr>
            <w:r w:rsidRPr="00330D80">
              <w:rPr>
                <w:rFonts w:ascii="Calibri" w:eastAsia="Arial" w:hAnsi="Calibri" w:cs="Calibri"/>
              </w:rPr>
              <w:t>To receive updates on key executive and external priorities and policies relevant to the role and remit of the Board and its Committees</w:t>
            </w:r>
          </w:p>
          <w:p w14:paraId="48A6E250" w14:textId="77777777" w:rsidR="00330D80" w:rsidRPr="00330D80" w:rsidRDefault="00330D80" w:rsidP="00330D80">
            <w:pPr>
              <w:widowControl w:val="0"/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Calibri" w:eastAsia="Arial" w:hAnsi="Calibri" w:cs="Calibri"/>
              </w:rPr>
            </w:pPr>
            <w:r w:rsidRPr="00330D80">
              <w:rPr>
                <w:rFonts w:ascii="Calibri" w:eastAsia="Arial" w:hAnsi="Calibri" w:cs="Calibri"/>
              </w:rPr>
              <w:t>To review and agree Board and Committee forward programming in relation to the workflow of key strategic priorities and decisions</w:t>
            </w:r>
          </w:p>
          <w:p w14:paraId="454502A9" w14:textId="77777777" w:rsidR="00330D80" w:rsidRPr="00330D80" w:rsidRDefault="00330D80" w:rsidP="00330D80">
            <w:pPr>
              <w:widowControl w:val="0"/>
              <w:numPr>
                <w:ilvl w:val="0"/>
                <w:numId w:val="1"/>
              </w:numPr>
              <w:spacing w:before="120" w:after="120"/>
              <w:ind w:left="459" w:hanging="425"/>
              <w:rPr>
                <w:rFonts w:ascii="Calibri" w:eastAsia="Arial" w:hAnsi="Calibri" w:cs="Calibri"/>
              </w:rPr>
            </w:pPr>
            <w:r w:rsidRPr="00330D80">
              <w:rPr>
                <w:rFonts w:ascii="Calibri" w:eastAsia="Arial" w:hAnsi="Calibri" w:cs="Calibri"/>
              </w:rPr>
              <w:t xml:space="preserve">To oversee the development and operation of Board approved working groups, ensuring these remain fit for purpose and act within their designated authorities and delegations </w:t>
            </w:r>
          </w:p>
        </w:tc>
      </w:tr>
      <w:tr w:rsidR="00330D80" w:rsidRPr="00330D80" w14:paraId="7CC5A82A" w14:textId="77777777" w:rsidTr="000E161B">
        <w:tc>
          <w:tcPr>
            <w:tcW w:w="9026" w:type="dxa"/>
            <w:gridSpan w:val="2"/>
          </w:tcPr>
          <w:p w14:paraId="75594554" w14:textId="77777777" w:rsidR="00330D80" w:rsidRPr="00330D80" w:rsidRDefault="00330D80" w:rsidP="00330D80">
            <w:pPr>
              <w:widowControl w:val="0"/>
              <w:spacing w:before="120" w:after="120"/>
              <w:rPr>
                <w:rFonts w:ascii="Calibri" w:eastAsia="Arial" w:hAnsi="Calibri" w:cs="Calibri"/>
                <w:b/>
                <w:bCs/>
                <w:color w:val="621B40"/>
                <w:u w:val="single"/>
              </w:rPr>
            </w:pPr>
            <w:r w:rsidRPr="00330D80">
              <w:rPr>
                <w:rFonts w:ascii="Calibri" w:eastAsia="Times New Roman" w:hAnsi="Calibri" w:cs="Calibri"/>
                <w:b/>
                <w:bCs/>
                <w:color w:val="621B40"/>
              </w:rPr>
              <w:t>CONSTITUTION</w:t>
            </w:r>
          </w:p>
        </w:tc>
      </w:tr>
      <w:tr w:rsidR="00330D80" w:rsidRPr="00330D80" w14:paraId="09C96FA3" w14:textId="77777777" w:rsidTr="000E161B">
        <w:tc>
          <w:tcPr>
            <w:tcW w:w="9026" w:type="dxa"/>
            <w:gridSpan w:val="2"/>
          </w:tcPr>
          <w:p w14:paraId="45D14ED1" w14:textId="77777777" w:rsidR="00330D80" w:rsidRPr="00330D80" w:rsidRDefault="00330D80" w:rsidP="00330D80">
            <w:pPr>
              <w:widowControl w:val="0"/>
              <w:spacing w:before="120" w:after="120"/>
              <w:rPr>
                <w:rFonts w:ascii="Calibri" w:eastAsia="Times New Roman" w:hAnsi="Calibri" w:cs="Calibri"/>
                <w:b/>
                <w:bCs/>
                <w:color w:val="621B40"/>
              </w:rPr>
            </w:pPr>
            <w:r w:rsidRPr="00330D80">
              <w:rPr>
                <w:rFonts w:ascii="Calibri" w:eastAsia="Times New Roman" w:hAnsi="Calibri" w:cs="Calibri"/>
                <w:b/>
                <w:bCs/>
                <w:color w:val="621B40"/>
              </w:rPr>
              <w:t>MEMBERS</w:t>
            </w:r>
          </w:p>
        </w:tc>
      </w:tr>
      <w:tr w:rsidR="00330D80" w:rsidRPr="00330D80" w14:paraId="08B2AFBA" w14:textId="77777777" w:rsidTr="000E161B">
        <w:trPr>
          <w:trHeight w:val="3832"/>
        </w:trPr>
        <w:tc>
          <w:tcPr>
            <w:tcW w:w="9026" w:type="dxa"/>
            <w:gridSpan w:val="2"/>
          </w:tcPr>
          <w:p w14:paraId="0FCC6D2D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 xml:space="preserve">Chair of the Board of Governors </w:t>
            </w:r>
          </w:p>
          <w:p w14:paraId="30850A3A" w14:textId="77777777" w:rsidR="00330D80" w:rsidRPr="00330D80" w:rsidRDefault="00330D80" w:rsidP="00330D80">
            <w:pPr>
              <w:spacing w:before="120" w:after="24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Vice-Chancellor</w:t>
            </w:r>
          </w:p>
          <w:p w14:paraId="7AE6135B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Chair of the Audit and Risk Committee</w:t>
            </w:r>
          </w:p>
          <w:p w14:paraId="6781846A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Chair of the Academic Assurance Committee</w:t>
            </w:r>
          </w:p>
          <w:p w14:paraId="6EC1C82C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 xml:space="preserve">Chair of the Finance and Employment Committee </w:t>
            </w:r>
          </w:p>
          <w:p w14:paraId="1B292EE1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Chair of the Remuneration Committee</w:t>
            </w:r>
          </w:p>
          <w:p w14:paraId="15F840FD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One Independent Member of the Board</w:t>
            </w:r>
          </w:p>
          <w:p w14:paraId="6FE1D5D1" w14:textId="77777777" w:rsidR="00330D80" w:rsidRPr="00330D80" w:rsidRDefault="00330D80" w:rsidP="00330D80">
            <w:pPr>
              <w:spacing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 xml:space="preserve">Deputy Chair of the Board of Governors </w:t>
            </w:r>
          </w:p>
          <w:p w14:paraId="45D49DB3" w14:textId="77777777" w:rsidR="00330D80" w:rsidRPr="00330D80" w:rsidRDefault="00330D80" w:rsidP="00330D80">
            <w:pPr>
              <w:spacing w:after="120" w:line="276" w:lineRule="auto"/>
              <w:rPr>
                <w:rFonts w:ascii="Calibri" w:hAnsi="Calibri" w:cs="Calibri"/>
                <w:color w:val="621B40"/>
              </w:rPr>
            </w:pPr>
            <w:r w:rsidRPr="00330D80">
              <w:rPr>
                <w:rFonts w:ascii="Calibri" w:eastAsia="Times New Roman" w:hAnsi="Calibri" w:cs="Calibri"/>
              </w:rPr>
              <w:t>Chair of the Governance and Nominations Committee (GNC)</w:t>
            </w:r>
          </w:p>
        </w:tc>
      </w:tr>
      <w:tr w:rsidR="00330D80" w:rsidRPr="00330D80" w14:paraId="5F48884F" w14:textId="77777777" w:rsidTr="000E161B">
        <w:tc>
          <w:tcPr>
            <w:tcW w:w="2693" w:type="dxa"/>
          </w:tcPr>
          <w:p w14:paraId="4A0C21ED" w14:textId="77777777" w:rsidR="00330D80" w:rsidRP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  <w:b/>
                <w:bCs/>
              </w:rPr>
            </w:pPr>
            <w:r w:rsidRPr="00330D80">
              <w:rPr>
                <w:rFonts w:ascii="Calibri" w:eastAsia="Times New Roman" w:hAnsi="Calibri" w:cs="Calibri"/>
                <w:b/>
                <w:bCs/>
                <w:color w:val="621B40"/>
              </w:rPr>
              <w:t>Total Membership</w:t>
            </w:r>
          </w:p>
        </w:tc>
        <w:tc>
          <w:tcPr>
            <w:tcW w:w="6333" w:type="dxa"/>
          </w:tcPr>
          <w:p w14:paraId="4E7E5325" w14:textId="77777777" w:rsidR="00330D80" w:rsidRP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9</w:t>
            </w:r>
          </w:p>
        </w:tc>
      </w:tr>
      <w:tr w:rsidR="00330D80" w:rsidRPr="00330D80" w14:paraId="30BB9E43" w14:textId="77777777" w:rsidTr="000E161B">
        <w:tc>
          <w:tcPr>
            <w:tcW w:w="2693" w:type="dxa"/>
          </w:tcPr>
          <w:p w14:paraId="7CA21EAE" w14:textId="77777777" w:rsidR="00330D80" w:rsidRP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  <w:b/>
                <w:bCs/>
                <w:color w:val="621B40"/>
              </w:rPr>
            </w:pPr>
            <w:r w:rsidRPr="00330D80">
              <w:rPr>
                <w:rFonts w:ascii="Calibri" w:hAnsi="Calibri" w:cs="Calibri"/>
                <w:b/>
                <w:bCs/>
                <w:color w:val="621B40"/>
              </w:rPr>
              <w:t>Quorum</w:t>
            </w:r>
          </w:p>
        </w:tc>
        <w:tc>
          <w:tcPr>
            <w:tcW w:w="6333" w:type="dxa"/>
          </w:tcPr>
          <w:p w14:paraId="727FED32" w14:textId="77777777" w:rsidR="00330D80" w:rsidRP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hAnsi="Calibri" w:cs="Calibri"/>
              </w:rPr>
              <w:t>3</w:t>
            </w:r>
          </w:p>
        </w:tc>
      </w:tr>
    </w:tbl>
    <w:p w14:paraId="28B33700" w14:textId="77777777" w:rsidR="00330D80" w:rsidRPr="00330D80" w:rsidRDefault="00330D80" w:rsidP="00330D80">
      <w:pPr>
        <w:spacing w:after="200" w:line="276" w:lineRule="auto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r w:rsidRPr="00330D80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br w:type="page"/>
      </w:r>
    </w:p>
    <w:tbl>
      <w:tblPr>
        <w:tblStyle w:val="TableGrid1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333"/>
      </w:tblGrid>
      <w:tr w:rsidR="00330D80" w:rsidRPr="00330D80" w14:paraId="2045DCFC" w14:textId="77777777" w:rsidTr="000E161B">
        <w:tc>
          <w:tcPr>
            <w:tcW w:w="9026" w:type="dxa"/>
            <w:gridSpan w:val="2"/>
          </w:tcPr>
          <w:p w14:paraId="7E51B97D" w14:textId="1E1C3D58" w:rsidR="00330D80" w:rsidRPr="00330D80" w:rsidRDefault="00330D80" w:rsidP="00330D80">
            <w:pPr>
              <w:spacing w:before="120" w:after="120" w:line="276" w:lineRule="auto"/>
              <w:rPr>
                <w:rFonts w:ascii="Calibri" w:hAnsi="Calibri" w:cs="Calibri"/>
              </w:rPr>
            </w:pPr>
            <w:r w:rsidRPr="00330D80">
              <w:rPr>
                <w:rFonts w:ascii="Calibri" w:eastAsia="Times New Roman" w:hAnsi="Calibri" w:cs="Calibri"/>
                <w:b/>
                <w:bCs/>
                <w:color w:val="621B40"/>
              </w:rPr>
              <w:lastRenderedPageBreak/>
              <w:t xml:space="preserve">CURRENT MEMBERSHIP (from </w:t>
            </w:r>
            <w:r w:rsidR="004D2004">
              <w:rPr>
                <w:rFonts w:ascii="Calibri" w:eastAsia="Times New Roman" w:hAnsi="Calibri" w:cs="Calibri"/>
                <w:b/>
                <w:bCs/>
                <w:color w:val="621B40"/>
              </w:rPr>
              <w:t>3 April 2024</w:t>
            </w:r>
            <w:r w:rsidRPr="00330D80">
              <w:rPr>
                <w:rFonts w:ascii="Calibri" w:eastAsia="Times New Roman" w:hAnsi="Calibri" w:cs="Calibri"/>
                <w:b/>
                <w:bCs/>
                <w:color w:val="621B40"/>
              </w:rPr>
              <w:t>)</w:t>
            </w:r>
          </w:p>
        </w:tc>
      </w:tr>
      <w:tr w:rsidR="00330D80" w:rsidRPr="00330D80" w14:paraId="4769A975" w14:textId="77777777" w:rsidTr="000E161B">
        <w:trPr>
          <w:trHeight w:val="3141"/>
        </w:trPr>
        <w:tc>
          <w:tcPr>
            <w:tcW w:w="2693" w:type="dxa"/>
          </w:tcPr>
          <w:p w14:paraId="0977E1AA" w14:textId="00371BAE" w:rsidR="00330D80" w:rsidRDefault="0001202E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F85687">
              <w:rPr>
                <w:rFonts w:ascii="Calibri" w:eastAsia="Times New Roman" w:hAnsi="Calibri" w:cs="Calibri"/>
              </w:rPr>
              <w:t xml:space="preserve">Tim Smith </w:t>
            </w:r>
            <w:r w:rsidR="00330D80" w:rsidRPr="00F85687">
              <w:rPr>
                <w:rFonts w:ascii="Calibri" w:eastAsia="Times New Roman" w:hAnsi="Calibri" w:cs="Calibri"/>
              </w:rPr>
              <w:t>(Chair)</w:t>
            </w:r>
          </w:p>
          <w:p w14:paraId="720CCF66" w14:textId="0A93FE3B" w:rsid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Jo All</w:t>
            </w:r>
            <w:r w:rsidR="0017679B">
              <w:rPr>
                <w:rFonts w:ascii="Calibri" w:eastAsia="Times New Roman" w:hAnsi="Calibri" w:cs="Calibri"/>
              </w:rPr>
              <w:t>en</w:t>
            </w:r>
          </w:p>
          <w:p w14:paraId="72097E87" w14:textId="2DADF831" w:rsidR="0017679B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John Cowling</w:t>
            </w:r>
          </w:p>
          <w:p w14:paraId="02550AD2" w14:textId="77777777" w:rsidR="0030667F" w:rsidRPr="00330D80" w:rsidRDefault="0030667F" w:rsidP="0030667F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Prof Liz Mossop</w:t>
            </w:r>
          </w:p>
          <w:p w14:paraId="14E1B218" w14:textId="5D956CFD" w:rsidR="00330D80" w:rsidRPr="00330D80" w:rsidRDefault="00CF4EA1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Giles Searby</w:t>
            </w:r>
          </w:p>
          <w:p w14:paraId="2CE7BE49" w14:textId="2DC9E5EE" w:rsidR="00093E3B" w:rsidRDefault="00093E3B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Penny Thompson</w:t>
            </w:r>
          </w:p>
          <w:p w14:paraId="397C29F0" w14:textId="78177D80" w:rsidR="0030667F" w:rsidRPr="00330D80" w:rsidRDefault="00E02186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 be confirmed</w:t>
            </w:r>
          </w:p>
          <w:p w14:paraId="0F9D64AC" w14:textId="6754805E" w:rsidR="00330D80" w:rsidRPr="00330D80" w:rsidRDefault="00A7001F" w:rsidP="00A7001F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To be confirmed </w:t>
            </w:r>
          </w:p>
        </w:tc>
        <w:tc>
          <w:tcPr>
            <w:tcW w:w="6333" w:type="dxa"/>
          </w:tcPr>
          <w:p w14:paraId="420A2B33" w14:textId="673E22EE" w:rsid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 xml:space="preserve">Chair of the Board </w:t>
            </w:r>
          </w:p>
          <w:p w14:paraId="6D2C4E9F" w14:textId="25DA2289" w:rsid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Chair of the Audit and Risk Committee</w:t>
            </w:r>
          </w:p>
          <w:p w14:paraId="57D109D2" w14:textId="4422CAE0" w:rsidR="00330D80" w:rsidRP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Chair of the Finance and Employment Committee</w:t>
            </w:r>
          </w:p>
          <w:p w14:paraId="781BCFD2" w14:textId="77777777" w:rsidR="0030667F" w:rsidRPr="00330D80" w:rsidRDefault="0030667F" w:rsidP="0030667F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Vice-Chancellor</w:t>
            </w:r>
          </w:p>
          <w:p w14:paraId="09729209" w14:textId="1C23455A" w:rsidR="00330D80" w:rsidRPr="00330D80" w:rsidRDefault="00330D80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Deputy Chair of the Board of Governors</w:t>
            </w:r>
          </w:p>
          <w:p w14:paraId="4F280992" w14:textId="079ED981" w:rsidR="00093E3B" w:rsidRPr="00330D80" w:rsidRDefault="00093E3B" w:rsidP="00093E3B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Chair of the Remuneration Committee</w:t>
            </w:r>
          </w:p>
          <w:p w14:paraId="247C5B14" w14:textId="77777777" w:rsidR="0017679B" w:rsidRDefault="0030667F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Chair of the Academic Assurance Committee</w:t>
            </w:r>
          </w:p>
          <w:p w14:paraId="764B7237" w14:textId="3A72F602" w:rsidR="00A7001F" w:rsidRPr="00330D80" w:rsidRDefault="00A7001F" w:rsidP="00330D80">
            <w:pPr>
              <w:spacing w:before="120" w:after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Independent Member of the Boar</w:t>
            </w:r>
            <w:r>
              <w:rPr>
                <w:rFonts w:ascii="Calibri" w:eastAsia="Times New Roman" w:hAnsi="Calibri" w:cs="Calibri"/>
              </w:rPr>
              <w:t>d</w:t>
            </w:r>
            <w:permStart w:id="1866297977" w:edGrp="everyone"/>
            <w:permEnd w:id="1866297977"/>
          </w:p>
        </w:tc>
      </w:tr>
      <w:tr w:rsidR="00330D80" w:rsidRPr="00330D80" w14:paraId="21B254EB" w14:textId="77777777" w:rsidTr="000E161B">
        <w:tc>
          <w:tcPr>
            <w:tcW w:w="9026" w:type="dxa"/>
            <w:gridSpan w:val="2"/>
          </w:tcPr>
          <w:p w14:paraId="3B96C28C" w14:textId="77777777" w:rsidR="00330D80" w:rsidRPr="00330D80" w:rsidRDefault="00330D80" w:rsidP="00330D80">
            <w:pPr>
              <w:spacing w:before="120" w:after="24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  <w:b/>
                <w:bCs/>
                <w:color w:val="621B40"/>
              </w:rPr>
              <w:t>IN ATTENDANCE</w:t>
            </w:r>
          </w:p>
        </w:tc>
      </w:tr>
      <w:tr w:rsidR="00330D80" w:rsidRPr="00330D80" w14:paraId="1F706C79" w14:textId="77777777" w:rsidTr="00F85687">
        <w:tc>
          <w:tcPr>
            <w:tcW w:w="2693" w:type="dxa"/>
          </w:tcPr>
          <w:p w14:paraId="44E7749F" w14:textId="2665F9E5" w:rsidR="00330D80" w:rsidRPr="00330D80" w:rsidRDefault="0001202E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F85687">
              <w:rPr>
                <w:rFonts w:ascii="Calibri" w:eastAsia="Times New Roman" w:hAnsi="Calibri" w:cs="Calibri"/>
              </w:rPr>
              <w:t>Clair Marlow</w:t>
            </w:r>
          </w:p>
        </w:tc>
        <w:tc>
          <w:tcPr>
            <w:tcW w:w="6333" w:type="dxa"/>
          </w:tcPr>
          <w:p w14:paraId="2737B6E6" w14:textId="515EBFFF" w:rsidR="00330D80" w:rsidRPr="00330D80" w:rsidRDefault="005E529A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Acting </w:t>
            </w:r>
            <w:r w:rsidR="00330D80" w:rsidRPr="00330D80">
              <w:rPr>
                <w:rFonts w:ascii="Calibri" w:eastAsia="Times New Roman" w:hAnsi="Calibri" w:cs="Calibri"/>
              </w:rPr>
              <w:t>University Secretary and Clerk to the Boar</w:t>
            </w:r>
            <w:r w:rsidR="004C4F04">
              <w:rPr>
                <w:rFonts w:ascii="Calibri" w:eastAsia="Times New Roman" w:hAnsi="Calibri" w:cs="Calibri"/>
              </w:rPr>
              <w:t>d</w:t>
            </w:r>
          </w:p>
        </w:tc>
      </w:tr>
      <w:tr w:rsidR="00F85687" w:rsidRPr="00330D80" w14:paraId="61AADB1B" w14:textId="77777777" w:rsidTr="00F85687">
        <w:tc>
          <w:tcPr>
            <w:tcW w:w="2693" w:type="dxa"/>
          </w:tcPr>
          <w:p w14:paraId="69E59363" w14:textId="2D115746" w:rsidR="00F85687" w:rsidRP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David Shepherd</w:t>
            </w:r>
          </w:p>
        </w:tc>
        <w:tc>
          <w:tcPr>
            <w:tcW w:w="6333" w:type="dxa"/>
          </w:tcPr>
          <w:p w14:paraId="2754220C" w14:textId="0D4DF605" w:rsid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Deputy Vice-Chancellor (Academic)</w:t>
            </w:r>
          </w:p>
        </w:tc>
      </w:tr>
      <w:tr w:rsidR="00F85687" w:rsidRPr="00330D80" w14:paraId="63A5802C" w14:textId="77777777" w:rsidTr="00F85687">
        <w:tc>
          <w:tcPr>
            <w:tcW w:w="2693" w:type="dxa"/>
          </w:tcPr>
          <w:p w14:paraId="1260B42A" w14:textId="02E3CC47" w:rsidR="00F85687" w:rsidRP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Richard Calvert</w:t>
            </w:r>
          </w:p>
        </w:tc>
        <w:tc>
          <w:tcPr>
            <w:tcW w:w="6333" w:type="dxa"/>
          </w:tcPr>
          <w:p w14:paraId="22EC7086" w14:textId="78206494" w:rsid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Deputy Vice-Chancellor (Strategy and Operations)</w:t>
            </w:r>
          </w:p>
        </w:tc>
      </w:tr>
      <w:tr w:rsidR="00F85687" w:rsidRPr="00330D80" w14:paraId="2A6604E3" w14:textId="77777777" w:rsidTr="00F85687">
        <w:tc>
          <w:tcPr>
            <w:tcW w:w="2693" w:type="dxa"/>
          </w:tcPr>
          <w:p w14:paraId="3C881977" w14:textId="417AA6C2" w:rsidR="00F85687" w:rsidRP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F85687">
              <w:rPr>
                <w:rFonts w:ascii="Calibri" w:eastAsia="Times New Roman" w:hAnsi="Calibri" w:cs="Calibri"/>
              </w:rPr>
              <w:t>Ryan Keyworth</w:t>
            </w:r>
          </w:p>
        </w:tc>
        <w:tc>
          <w:tcPr>
            <w:tcW w:w="6333" w:type="dxa"/>
          </w:tcPr>
          <w:p w14:paraId="4C45BCBA" w14:textId="195C3F1D" w:rsid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330D80">
              <w:rPr>
                <w:rFonts w:ascii="Calibri" w:eastAsia="Times New Roman" w:hAnsi="Calibri" w:cs="Calibri"/>
              </w:rPr>
              <w:t>Chief Finance Officer</w:t>
            </w:r>
          </w:p>
        </w:tc>
      </w:tr>
      <w:tr w:rsidR="00F85687" w:rsidRPr="00330D80" w14:paraId="70787B5F" w14:textId="77777777" w:rsidTr="00F85687">
        <w:tc>
          <w:tcPr>
            <w:tcW w:w="2693" w:type="dxa"/>
          </w:tcPr>
          <w:p w14:paraId="0A6752F5" w14:textId="19EE2534" w:rsidR="00F85687" w:rsidRP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r w:rsidRPr="00F85687">
              <w:rPr>
                <w:rFonts w:ascii="Calibri" w:eastAsia="Times New Roman" w:hAnsi="Calibri" w:cs="Calibri"/>
              </w:rPr>
              <w:t>Hannah Boyce</w:t>
            </w:r>
          </w:p>
        </w:tc>
        <w:tc>
          <w:tcPr>
            <w:tcW w:w="6333" w:type="dxa"/>
          </w:tcPr>
          <w:p w14:paraId="38E62725" w14:textId="04143396" w:rsidR="00F85687" w:rsidRDefault="00F85687" w:rsidP="00F85687">
            <w:pPr>
              <w:spacing w:before="120" w:line="276" w:lineRule="auto"/>
              <w:rPr>
                <w:rFonts w:ascii="Calibri" w:eastAsia="Times New Roman" w:hAnsi="Calibri" w:cs="Calibri"/>
              </w:rPr>
            </w:pPr>
            <w:permStart w:id="1479480843" w:edGrp="everyone"/>
            <w:permEnd w:id="1479480843"/>
            <w:r w:rsidRPr="00330D80">
              <w:rPr>
                <w:rFonts w:ascii="Calibri" w:eastAsia="Times New Roman" w:hAnsi="Calibri" w:cs="Calibri"/>
              </w:rPr>
              <w:t>Committee Secretary</w:t>
            </w:r>
          </w:p>
        </w:tc>
      </w:tr>
    </w:tbl>
    <w:p w14:paraId="36FE2C68" w14:textId="77777777" w:rsidR="00330D80" w:rsidRPr="00330D80" w:rsidRDefault="00330D80" w:rsidP="00330D80">
      <w:pPr>
        <w:spacing w:after="200" w:line="276" w:lineRule="auto"/>
        <w:rPr>
          <w:rFonts w:ascii="Arial" w:eastAsia="SimSun" w:hAnsi="Arial" w:cs="Arial"/>
          <w:kern w:val="0"/>
          <w:lang w:eastAsia="zh-CN"/>
          <w14:ligatures w14:val="none"/>
        </w:rPr>
      </w:pPr>
    </w:p>
    <w:p w14:paraId="4FFA7270" w14:textId="77777777" w:rsidR="00330D80" w:rsidRPr="00330D80" w:rsidRDefault="00330D80" w:rsidP="00330D80">
      <w:pPr>
        <w:spacing w:after="200" w:line="276" w:lineRule="auto"/>
        <w:rPr>
          <w:rFonts w:ascii="Arial" w:eastAsia="SimSun" w:hAnsi="Arial" w:cs="Arial"/>
          <w:kern w:val="0"/>
          <w:lang w:eastAsia="zh-CN"/>
          <w14:ligatures w14:val="none"/>
        </w:rPr>
      </w:pPr>
    </w:p>
    <w:p w14:paraId="560518AA" w14:textId="77777777" w:rsidR="00330D80" w:rsidRPr="00330D80" w:rsidRDefault="00330D80" w:rsidP="00330D80">
      <w:pPr>
        <w:spacing w:after="200" w:line="276" w:lineRule="auto"/>
        <w:rPr>
          <w:rFonts w:ascii="Arial" w:eastAsia="SimSun" w:hAnsi="Arial" w:cs="Arial"/>
          <w:kern w:val="0"/>
          <w:lang w:eastAsia="zh-CN"/>
          <w14:ligatures w14:val="none"/>
        </w:rPr>
      </w:pPr>
    </w:p>
    <w:p w14:paraId="1C9013C4" w14:textId="77777777" w:rsidR="00330D80" w:rsidRPr="00330D80" w:rsidRDefault="00330D80" w:rsidP="00330D80">
      <w:pPr>
        <w:spacing w:after="200" w:line="276" w:lineRule="auto"/>
        <w:rPr>
          <w:rFonts w:ascii="Arial" w:eastAsia="SimSun" w:hAnsi="Arial" w:cs="Arial"/>
          <w:kern w:val="0"/>
          <w:lang w:eastAsia="zh-CN"/>
          <w14:ligatures w14:val="none"/>
        </w:rPr>
      </w:pPr>
    </w:p>
    <w:p w14:paraId="533DD1EF" w14:textId="77777777" w:rsidR="00330D80" w:rsidRDefault="00330D80"/>
    <w:sectPr w:rsidR="00330D80" w:rsidSect="00C77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9FE0" w14:textId="77777777" w:rsidR="00E0468B" w:rsidRDefault="00E0468B">
      <w:pPr>
        <w:spacing w:after="0" w:line="240" w:lineRule="auto"/>
      </w:pPr>
      <w:r>
        <w:separator/>
      </w:r>
    </w:p>
  </w:endnote>
  <w:endnote w:type="continuationSeparator" w:id="0">
    <w:p w14:paraId="0D30932B" w14:textId="77777777" w:rsidR="00E0468B" w:rsidRDefault="00E0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084" w14:textId="77777777" w:rsidR="004D2004" w:rsidRDefault="004D2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13614266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5D29FF9C" w14:textId="77777777" w:rsidR="00A7796E" w:rsidRPr="00765E47" w:rsidRDefault="0004098E">
            <w:pPr>
              <w:pStyle w:val="Footer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9704A">
              <w:rPr>
                <w:rFonts w:ascii="Calibri" w:hAnsi="Calibri" w:cs="Calibri"/>
                <w:sz w:val="16"/>
                <w:szCs w:val="16"/>
              </w:rPr>
              <w:t>BoardOfficersTermsofReference</w:t>
            </w:r>
            <w:r w:rsidRPr="00765E47">
              <w:rPr>
                <w:rFonts w:ascii="Calibri" w:hAnsi="Calibri" w:cs="Calibri"/>
                <w:sz w:val="16"/>
                <w:szCs w:val="16"/>
              </w:rPr>
              <w:t xml:space="preserve">_Page </w:t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PAGE </w:instrText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765E47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765E47">
              <w:rPr>
                <w:rFonts w:ascii="Calibri" w:hAnsi="Calibri" w:cs="Calibri"/>
                <w:sz w:val="16"/>
                <w:szCs w:val="16"/>
              </w:rPr>
              <w:t xml:space="preserve"> of </w:t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NUMPAGES  </w:instrText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765E47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2</w:t>
            </w:r>
            <w:r w:rsidRPr="00765E47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3FE634" w14:textId="77777777" w:rsidR="00A7796E" w:rsidRPr="00765E47" w:rsidRDefault="00A7796E">
    <w:pPr>
      <w:pStyle w:val="Footer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8B17" w14:textId="77777777" w:rsidR="004D2004" w:rsidRDefault="004D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1D48" w14:textId="77777777" w:rsidR="00E0468B" w:rsidRDefault="00E0468B">
      <w:pPr>
        <w:spacing w:after="0" w:line="240" w:lineRule="auto"/>
      </w:pPr>
      <w:r>
        <w:separator/>
      </w:r>
    </w:p>
  </w:footnote>
  <w:footnote w:type="continuationSeparator" w:id="0">
    <w:p w14:paraId="126DBBB8" w14:textId="77777777" w:rsidR="00E0468B" w:rsidRDefault="00E0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1ED1" w14:textId="77777777" w:rsidR="004D2004" w:rsidRDefault="004D2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1028" w14:textId="77777777" w:rsidR="00A7796E" w:rsidRDefault="00A7796E">
    <w:pPr>
      <w:pStyle w:val="Header1"/>
    </w:pPr>
  </w:p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103"/>
      <w:gridCol w:w="2075"/>
    </w:tblGrid>
    <w:tr w:rsidR="00C77E0D" w:rsidRPr="00C77E0D" w14:paraId="25C38A74" w14:textId="77777777" w:rsidTr="00C77E0D">
      <w:tc>
        <w:tcPr>
          <w:tcW w:w="1838" w:type="dxa"/>
        </w:tcPr>
        <w:p w14:paraId="339FB316" w14:textId="77777777" w:rsidR="00A7796E" w:rsidRPr="00330D80" w:rsidRDefault="0004098E">
          <w:pPr>
            <w:pStyle w:val="Header1"/>
            <w:rPr>
              <w:rFonts w:asciiTheme="minorHAnsi" w:hAnsiTheme="minorHAnsi" w:cs="Calibri"/>
            </w:rPr>
          </w:pPr>
          <w:r w:rsidRPr="00330D80">
            <w:rPr>
              <w:rFonts w:cs="Calibri"/>
              <w:noProof/>
            </w:rPr>
            <w:drawing>
              <wp:inline distT="0" distB="0" distL="0" distR="0" wp14:anchorId="61282B0B" wp14:editId="5D083EAE">
                <wp:extent cx="937465" cy="50292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HU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352" cy="513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0A623B1" w14:textId="77777777" w:rsidR="00A7796E" w:rsidRPr="00330D80" w:rsidRDefault="0004098E" w:rsidP="00C77E0D">
          <w:pPr>
            <w:pStyle w:val="Header1"/>
            <w:jc w:val="center"/>
            <w:rPr>
              <w:rFonts w:asciiTheme="minorHAnsi" w:hAnsiTheme="minorHAnsi" w:cs="Calibri"/>
            </w:rPr>
          </w:pPr>
          <w:r w:rsidRPr="00330D80">
            <w:rPr>
              <w:rFonts w:asciiTheme="minorHAnsi" w:hAnsiTheme="minorHAnsi" w:cs="Calibri"/>
              <w:b/>
              <w:bCs/>
              <w:color w:val="621B40"/>
            </w:rPr>
            <w:t>BOARD OFFICERS</w:t>
          </w:r>
        </w:p>
      </w:tc>
      <w:tc>
        <w:tcPr>
          <w:tcW w:w="2075" w:type="dxa"/>
        </w:tcPr>
        <w:p w14:paraId="50B408D4" w14:textId="71F335C6" w:rsidR="00A7796E" w:rsidRPr="00330D80" w:rsidRDefault="0004098E" w:rsidP="00A9704A">
          <w:pPr>
            <w:pStyle w:val="Header1"/>
            <w:jc w:val="right"/>
            <w:rPr>
              <w:rFonts w:asciiTheme="minorHAnsi" w:hAnsiTheme="minorHAnsi" w:cs="Calibri"/>
              <w:sz w:val="20"/>
              <w:szCs w:val="20"/>
            </w:rPr>
          </w:pPr>
          <w:r w:rsidRPr="00330D80">
            <w:rPr>
              <w:rFonts w:asciiTheme="minorHAnsi" w:hAnsiTheme="minorHAnsi" w:cs="Calibri"/>
              <w:b/>
              <w:bCs/>
              <w:sz w:val="20"/>
              <w:szCs w:val="20"/>
            </w:rPr>
            <w:t xml:space="preserve">APPROVED BY THE BOARD OF GOVERNORS ON </w:t>
          </w:r>
          <w:r w:rsidR="00AB7861">
            <w:rPr>
              <w:rFonts w:asciiTheme="minorHAnsi" w:hAnsiTheme="minorHAnsi" w:cs="Calibri"/>
              <w:b/>
              <w:bCs/>
              <w:sz w:val="20"/>
              <w:szCs w:val="20"/>
            </w:rPr>
            <w:t>19/07/23</w:t>
          </w:r>
          <w:r w:rsidRPr="00330D80">
            <w:rPr>
              <w:rFonts w:asciiTheme="minorHAnsi" w:hAnsiTheme="minorHAnsi" w:cs="Calibri"/>
              <w:sz w:val="20"/>
              <w:szCs w:val="20"/>
            </w:rPr>
            <w:t xml:space="preserve"> </w:t>
          </w:r>
        </w:p>
      </w:tc>
    </w:tr>
  </w:tbl>
  <w:p w14:paraId="59A34B06" w14:textId="77777777" w:rsidR="00A7796E" w:rsidRDefault="00A7796E" w:rsidP="00C77E0D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D274" w14:textId="77777777" w:rsidR="004D2004" w:rsidRDefault="004D2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4C1"/>
    <w:multiLevelType w:val="hybridMultilevel"/>
    <w:tmpl w:val="E7C40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S7oRUFtaai1N0MZWaf9P7+aG0L964ELJapH0lTDI7CS2Kzw3Z+qz9r4fwVWqFt/2Mt2wYow90sz9jWoTz8gvQ==" w:salt="z3yg+ymx8+dOYiciad7X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80"/>
    <w:rsid w:val="0001202E"/>
    <w:rsid w:val="0004098E"/>
    <w:rsid w:val="000723C1"/>
    <w:rsid w:val="00093E3B"/>
    <w:rsid w:val="0017679B"/>
    <w:rsid w:val="001C3A5C"/>
    <w:rsid w:val="00275005"/>
    <w:rsid w:val="0030667F"/>
    <w:rsid w:val="00315F9F"/>
    <w:rsid w:val="00330D80"/>
    <w:rsid w:val="003C19F9"/>
    <w:rsid w:val="004054F4"/>
    <w:rsid w:val="00414F28"/>
    <w:rsid w:val="004C4F04"/>
    <w:rsid w:val="004D2004"/>
    <w:rsid w:val="00557E1A"/>
    <w:rsid w:val="005E529A"/>
    <w:rsid w:val="005E6C5A"/>
    <w:rsid w:val="00613FAC"/>
    <w:rsid w:val="006E5626"/>
    <w:rsid w:val="007606DB"/>
    <w:rsid w:val="00764224"/>
    <w:rsid w:val="00961984"/>
    <w:rsid w:val="00A61FA0"/>
    <w:rsid w:val="00A6297B"/>
    <w:rsid w:val="00A7001F"/>
    <w:rsid w:val="00A7796E"/>
    <w:rsid w:val="00AB7861"/>
    <w:rsid w:val="00C6519E"/>
    <w:rsid w:val="00CD4BE2"/>
    <w:rsid w:val="00CF4BAC"/>
    <w:rsid w:val="00CF4EA1"/>
    <w:rsid w:val="00D72CB9"/>
    <w:rsid w:val="00D76DF6"/>
    <w:rsid w:val="00D97849"/>
    <w:rsid w:val="00E02186"/>
    <w:rsid w:val="00E0468B"/>
    <w:rsid w:val="00EC111D"/>
    <w:rsid w:val="00EE1043"/>
    <w:rsid w:val="00EE1B37"/>
    <w:rsid w:val="00F2768F"/>
    <w:rsid w:val="00F54735"/>
    <w:rsid w:val="00F85687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D9C2"/>
  <w15:chartTrackingRefBased/>
  <w15:docId w15:val="{C3D872A1-B1BE-473C-8C03-4701F19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30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30D8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30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30D80"/>
  </w:style>
  <w:style w:type="table" w:customStyle="1" w:styleId="TableGrid1">
    <w:name w:val="Table Grid1"/>
    <w:basedOn w:val="TableNormal"/>
    <w:next w:val="TableGrid"/>
    <w:uiPriority w:val="59"/>
    <w:unhideWhenUsed/>
    <w:rsid w:val="00330D80"/>
    <w:pPr>
      <w:spacing w:after="0" w:line="240" w:lineRule="auto"/>
    </w:pPr>
    <w:rPr>
      <w:rFonts w:ascii="Arial" w:eastAsia="SimSun" w:hAnsi="Arial" w:cs="Arial"/>
      <w:kern w:val="0"/>
      <w:sz w:val="24"/>
      <w:szCs w:val="24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30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30D80"/>
  </w:style>
  <w:style w:type="paragraph" w:styleId="Footer">
    <w:name w:val="footer"/>
    <w:basedOn w:val="Normal"/>
    <w:link w:val="FooterChar1"/>
    <w:uiPriority w:val="99"/>
    <w:unhideWhenUsed/>
    <w:rsid w:val="00330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30D80"/>
  </w:style>
  <w:style w:type="table" w:styleId="TableGrid">
    <w:name w:val="Table Grid"/>
    <w:basedOn w:val="TableNormal"/>
    <w:uiPriority w:val="39"/>
    <w:rsid w:val="0033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6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253</Words>
  <Characters>1448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Elwood, Jayne</dc:creator>
  <cp:keywords/>
  <dc:description/>
  <cp:lastModifiedBy>Elwood, Jayne</cp:lastModifiedBy>
  <cp:revision>8</cp:revision>
  <dcterms:created xsi:type="dcterms:W3CDTF">2024-03-21T15:43:00Z</dcterms:created>
  <dcterms:modified xsi:type="dcterms:W3CDTF">2024-04-03T14:59:00Z</dcterms:modified>
</cp:coreProperties>
</file>